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>1.1. «Арендодатель» передал, а «Арендатор» принял на праве аренды сроком на ___ лет, по результатам аукциона на право заключения договора аренды земельного участка, кадастровый номер: ______, площадь ____ кв. м., категории земель - ______________, расположенный по адресу: _____________________________________________, с разрешенным использованием: _______________________</w:t>
      </w:r>
      <w:proofErr w:type="gramStart"/>
      <w:r>
        <w:t>_(</w:t>
      </w:r>
      <w:proofErr w:type="gramEnd"/>
      <w:r>
        <w:t xml:space="preserve">в дальнейшем именуемый «Участок») в качественном состоянии, как он есть. </w:t>
      </w:r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2.1. Вид ограничения (обременения).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r w:rsidRPr="00B11317">
        <w:rPr>
          <w:bCs/>
        </w:rPr>
        <w:t>с даты</w:t>
      </w:r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с даты заключения договора сроком на </w:t>
      </w:r>
      <w:r>
        <w:t>___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>Договор вступает в силу с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>4.1. Размер арендной платы за земельный участок, расположенный по адресу: _____________, согласно Протокола «_____________________» от _______________ года, выданного Отделом приватизации и торгов Комитета по управлению муниципальным имуществом муниципального района Сергиевский, составляет ______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4.2. Ранее уплаченный задаток в размере ____ рублей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B5C34" w:rsidP="007B5C34">
      <w:pPr>
        <w:suppressAutoHyphens/>
        <w:jc w:val="both"/>
      </w:pPr>
      <w:r>
        <w:t>УФК по Самарской области (КУМИ м.р. Сергиевский Самарской области л/с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608111050____0000120, ОКТМО 36638___ 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с </w:t>
      </w:r>
      <w:r w:rsidR="00B11317">
        <w:t>даты заключения договора</w:t>
      </w:r>
      <w:r>
        <w:t>.</w:t>
      </w:r>
    </w:p>
    <w:p w:rsidR="007B5C34" w:rsidRDefault="007B5C34" w:rsidP="007B5C3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t xml:space="preserve">4.5. </w:t>
      </w:r>
      <w:r>
        <w:rPr>
          <w:rFonts w:eastAsia="Calibri"/>
          <w:lang w:eastAsia="en-US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определяемый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 по состоянию на 1 января расчетного года</w:t>
      </w:r>
      <w:r>
        <w:t xml:space="preserve">. 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4.6.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5.1.1. Требовать досрочного расторжения Договора при использовании «Участка» не по целевому назначению, а также при использовании способами, приводящими к его порче, при не внесении арендной платы более чем за 6 месяцев, в случае не подписания «Арендатором» дополнительных соглашений к Договору и нарушения других условий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5.1.3.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5.2.2. Передать «Арендатору» участок по акту приема-передачи в срок не позднее трех дней с момента подписания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5.4.3. Уплачивать в размере и на условиях, установленных договором, арендную плату.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5.4.4. Обеспечить «Арендодателю» (его законным представителям), представителям органов государственного земельного контроля доступ на «Участок» по их требованию.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5.4.5. Письменно сообщить «Арендодателю» не позднее, чем за три месяца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5.5. «Арендодатель» и «Арендатор» имеют иные права и несут иные обязанности,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 За нарушение условий Договора Стороны несут ответственность, предусмотренную законодательством РФ.</w:t>
      </w:r>
    </w:p>
    <w:p w:rsidR="007B5C34" w:rsidRDefault="007B5C34" w:rsidP="007B5C34">
      <w:pPr>
        <w:suppressAutoHyphens/>
        <w:jc w:val="both"/>
      </w:pPr>
      <w:r>
        <w:t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>6.3. Уплата неустойки (пени) установленной настоящим Договором, не освобождает стороны от выполнения лежащих на них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>7.1. Все изменения и (или) дополнения к Договору оформляются Сторонами в письменной форме дополнительным соглашением, которое вступает в силу с даты государственной регистрации и является неотъемлемой частью Договора.</w:t>
      </w:r>
    </w:p>
    <w:p w:rsidR="007B5C34" w:rsidRDefault="007B5C34" w:rsidP="007B5C34">
      <w:pPr>
        <w:suppressAutoHyphens/>
        <w:jc w:val="both"/>
      </w:pPr>
      <w:r>
        <w:t>7.2. Договор может быть расторгнут по требованию «Арендодателя» по решению суда на основании и в порядке, установленном гражданским законодательством, а также в случаях, указанных в п. 5.1.1.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7B5C34" w:rsidRDefault="007B5C34" w:rsidP="007B5C34">
      <w:pPr>
        <w:suppressAutoHyphens/>
      </w:pPr>
      <w:r>
        <w:t>8.1. Все споры между Сторонами, возникающие по Договору, разрешаются в соответствии с законодательством РФ.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F16F99" w:rsidRPr="003B38EA" w:rsidRDefault="00F16F99"/>
    <w:sectPr w:rsidR="00F16F99" w:rsidRPr="003B38EA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34"/>
    <w:rsid w:val="0027095F"/>
    <w:rsid w:val="002C492A"/>
    <w:rsid w:val="002D4A72"/>
    <w:rsid w:val="003838DA"/>
    <w:rsid w:val="003B38EA"/>
    <w:rsid w:val="003D2275"/>
    <w:rsid w:val="004E2721"/>
    <w:rsid w:val="00542792"/>
    <w:rsid w:val="00624E79"/>
    <w:rsid w:val="007B5C34"/>
    <w:rsid w:val="00A608A1"/>
    <w:rsid w:val="00A74BC1"/>
    <w:rsid w:val="00AC36E4"/>
    <w:rsid w:val="00B11317"/>
    <w:rsid w:val="00B35D28"/>
    <w:rsid w:val="00C45038"/>
    <w:rsid w:val="00C918B2"/>
    <w:rsid w:val="00D37629"/>
    <w:rsid w:val="00E06224"/>
    <w:rsid w:val="00EC74A2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67587-8F4A-4F1E-ADC9-94431331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2026-06-30T05:08:00Z</dcterms:created>
  <dcterms:modified xsi:type="dcterms:W3CDTF">2026-06-30T05:08:00Z</dcterms:modified>
</cp:coreProperties>
</file>